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8C89D" w14:textId="77777777" w:rsidR="00AD47A7" w:rsidRDefault="00AD47A7" w:rsidP="00AD47A7"/>
    <w:p w14:paraId="5FE770EA" w14:textId="04250DEC" w:rsidR="00A25384" w:rsidRPr="00AD47A7" w:rsidRDefault="00AD47A7" w:rsidP="00AD47A7">
      <w:r>
        <w:t xml:space="preserve">Este apartado a la entidad </w:t>
      </w:r>
      <w:r w:rsidR="006712BC">
        <w:t>Asociación de la Familia Canaria (AFAMCA) con C.I.F.: G-76805274,</w:t>
      </w:r>
      <w:r>
        <w:t xml:space="preserve">no aplica, ya que la entidad no ha realizado convenios ni encomiendas de gestión durante el </w:t>
      </w:r>
      <w:r>
        <w:rPr>
          <w:rStyle w:val="Textoennegrita"/>
        </w:rPr>
        <w:t>año 2022 y 2023.</w:t>
      </w:r>
    </w:p>
    <w:sectPr w:rsidR="00A25384" w:rsidRPr="00AD47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E74D" w14:textId="77777777" w:rsidR="004721F6" w:rsidRDefault="004721F6" w:rsidP="004721F6">
      <w:pPr>
        <w:spacing w:after="0" w:line="240" w:lineRule="auto"/>
      </w:pPr>
      <w:r>
        <w:separator/>
      </w:r>
    </w:p>
  </w:endnote>
  <w:endnote w:type="continuationSeparator" w:id="0">
    <w:p w14:paraId="1FC800C8" w14:textId="77777777" w:rsidR="004721F6" w:rsidRDefault="004721F6" w:rsidP="0047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87D1" w14:textId="77777777" w:rsidR="007C3A29" w:rsidRDefault="007C3A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855C" w14:textId="77777777" w:rsidR="007C3A29" w:rsidRDefault="007C3A2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7D6D" w14:textId="77777777" w:rsidR="007C3A29" w:rsidRDefault="007C3A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5B00" w14:textId="77777777" w:rsidR="004721F6" w:rsidRDefault="004721F6" w:rsidP="004721F6">
      <w:pPr>
        <w:spacing w:after="0" w:line="240" w:lineRule="auto"/>
      </w:pPr>
      <w:r>
        <w:separator/>
      </w:r>
    </w:p>
  </w:footnote>
  <w:footnote w:type="continuationSeparator" w:id="0">
    <w:p w14:paraId="79BC868B" w14:textId="77777777" w:rsidR="004721F6" w:rsidRDefault="004721F6" w:rsidP="0047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DED1" w14:textId="77777777" w:rsidR="007C3A29" w:rsidRDefault="007C3A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418A" w14:textId="5A31F4CF" w:rsidR="004721F6" w:rsidRDefault="007C3A29" w:rsidP="004721F6">
    <w:pPr>
      <w:pStyle w:val="Encabezado"/>
      <w:jc w:val="right"/>
    </w:pPr>
    <w:r>
      <w:rPr>
        <w:noProof/>
      </w:rPr>
      <w:drawing>
        <wp:inline distT="0" distB="0" distL="0" distR="0" wp14:anchorId="49897F11" wp14:editId="3ADC8F29">
          <wp:extent cx="1095375" cy="109537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7FE84" w14:textId="77777777" w:rsidR="007C3A29" w:rsidRDefault="007C3A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2F95"/>
    <w:multiLevelType w:val="hybridMultilevel"/>
    <w:tmpl w:val="3C68E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E7"/>
    <w:rsid w:val="003965E7"/>
    <w:rsid w:val="004721F6"/>
    <w:rsid w:val="006712BC"/>
    <w:rsid w:val="007C3A29"/>
    <w:rsid w:val="00A25384"/>
    <w:rsid w:val="00AD47A7"/>
    <w:rsid w:val="00C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B0CDE"/>
  <w15:chartTrackingRefBased/>
  <w15:docId w15:val="{15EB9B0A-24AE-4427-8E8F-8BEBBD57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1F6"/>
  </w:style>
  <w:style w:type="paragraph" w:styleId="Piedepgina">
    <w:name w:val="footer"/>
    <w:basedOn w:val="Normal"/>
    <w:link w:val="PiedepginaCar"/>
    <w:uiPriority w:val="99"/>
    <w:unhideWhenUsed/>
    <w:rsid w:val="0047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1F6"/>
  </w:style>
  <w:style w:type="paragraph" w:customStyle="1" w:styleId="wb-stl-custom25">
    <w:name w:val="wb-stl-custom25"/>
    <w:basedOn w:val="Normal"/>
    <w:rsid w:val="00A2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25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2024-04-24T09:09:00Z</dcterms:created>
  <dcterms:modified xsi:type="dcterms:W3CDTF">2024-04-24T10:01:00Z</dcterms:modified>
</cp:coreProperties>
</file>